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163677" w14:textId="7F113EA1" w:rsidR="00610EA1" w:rsidRDefault="009C777F">
      <w:pPr>
        <w:rPr>
          <w:b/>
          <w:bCs/>
          <w:lang w:val="en-US"/>
        </w:rPr>
      </w:pPr>
      <w:r>
        <w:rPr>
          <w:b/>
          <w:bCs/>
          <w:lang w:val="en-US"/>
        </w:rPr>
        <w:t>[Blurb]</w:t>
      </w:r>
    </w:p>
    <w:p w14:paraId="539CA08C" w14:textId="4D558A1E" w:rsidR="009C777F" w:rsidRDefault="009C777F" w:rsidP="009C777F">
      <w:pPr>
        <w:jc w:val="center"/>
        <w:rPr>
          <w:b/>
          <w:bCs/>
          <w:lang w:val="en-US"/>
        </w:rPr>
      </w:pPr>
      <w:r>
        <w:rPr>
          <w:b/>
          <w:bCs/>
          <w:lang w:val="en-US"/>
        </w:rPr>
        <w:t>Paul Crook</w:t>
      </w:r>
    </w:p>
    <w:p w14:paraId="65A08B5F" w14:textId="210E583A" w:rsidR="009C777F" w:rsidRDefault="009C777F" w:rsidP="009C777F">
      <w:pPr>
        <w:jc w:val="center"/>
        <w:rPr>
          <w:b/>
          <w:bCs/>
          <w:lang w:val="en-US"/>
        </w:rPr>
      </w:pPr>
      <w:r>
        <w:rPr>
          <w:b/>
          <w:bCs/>
          <w:lang w:val="en-US"/>
        </w:rPr>
        <w:t>Debating Faith: Essays on Science, Religion and Secularism</w:t>
      </w:r>
    </w:p>
    <w:p w14:paraId="124F74D5" w14:textId="77777777" w:rsidR="00E47A7A" w:rsidRDefault="009C777F" w:rsidP="009C777F">
      <w:pPr>
        <w:rPr>
          <w:lang w:val="en-US"/>
        </w:rPr>
      </w:pPr>
      <w:r>
        <w:rPr>
          <w:lang w:val="en-US"/>
        </w:rPr>
        <w:t xml:space="preserve">In this book Professor Crook continues his investigation of the intellectual response to a twentieth century that witnessed unprecedented challenges to western culture and identity, the rise of totalitarian ideologies and regimes, horrific world wars, </w:t>
      </w:r>
      <w:r w:rsidR="0073220E">
        <w:rPr>
          <w:lang w:val="en-US"/>
        </w:rPr>
        <w:t xml:space="preserve">and </w:t>
      </w:r>
      <w:r>
        <w:rPr>
          <w:lang w:val="en-US"/>
        </w:rPr>
        <w:t xml:space="preserve">revolutionary new science such as the theory of relativity which bred both hope and the threat of nuclear annihilation for humanity. Massive social changes </w:t>
      </w:r>
      <w:r w:rsidR="003A5986">
        <w:rPr>
          <w:lang w:val="en-US"/>
        </w:rPr>
        <w:t>and the apparent dominance of a modern scientific worldview seemed to have fatally eroded traditional religion despite the efforts of modernist theologians and magnificent church defenders, such as William Temple, Hilaire Belloc, Dorothy Sayers and Ronald Kno</w:t>
      </w:r>
      <w:r w:rsidR="0073220E">
        <w:rPr>
          <w:lang w:val="en-US"/>
        </w:rPr>
        <w:t>x</w:t>
      </w:r>
      <w:r w:rsidR="003A5986">
        <w:rPr>
          <w:lang w:val="en-US"/>
        </w:rPr>
        <w:t>, to reinvigorate Christian faith. There were also scientists who worked for a reconciliation between science and religion, such</w:t>
      </w:r>
      <w:r w:rsidR="00FB73EF">
        <w:rPr>
          <w:lang w:val="en-US"/>
        </w:rPr>
        <w:t xml:space="preserve"> as Arthur Eddington, who brought Einstein’s theory into the public domain after the Great War of 1914-18, James Jeans and Lancelot Hogben. W. B. Selbie and Charles Raven tried to bring religion into line with modern</w:t>
      </w:r>
      <w:r w:rsidR="003A5986">
        <w:rPr>
          <w:lang w:val="en-US"/>
        </w:rPr>
        <w:t xml:space="preserve"> </w:t>
      </w:r>
      <w:r w:rsidR="00FB73EF">
        <w:rPr>
          <w:lang w:val="en-US"/>
        </w:rPr>
        <w:t>schools of thought such as psychoanalysis.</w:t>
      </w:r>
      <w:r w:rsidR="0073220E">
        <w:rPr>
          <w:lang w:val="en-US"/>
        </w:rPr>
        <w:t xml:space="preserve"> The great biologist Julian Huxley and his famous novelist brother Aldous tried in their distinctive ways to come to terms with the world, as did E. M. Forster, whose </w:t>
      </w:r>
      <w:r w:rsidR="0073220E">
        <w:rPr>
          <w:i/>
          <w:iCs/>
          <w:lang w:val="en-US"/>
        </w:rPr>
        <w:t>Two Cheers for Democracy</w:t>
      </w:r>
      <w:r w:rsidR="0073220E">
        <w:rPr>
          <w:lang w:val="en-US"/>
        </w:rPr>
        <w:t xml:space="preserve"> put forward a restrained defence of that system at a time when it was in extreme danger, as it is today. Arthur Balfour was England’s only prime minister/philosopher</w:t>
      </w:r>
      <w:r w:rsidR="00271D60">
        <w:rPr>
          <w:lang w:val="en-US"/>
        </w:rPr>
        <w:t>. Evelyn Underhill wrote mesmerisingly on mysticism.</w:t>
      </w:r>
      <w:r w:rsidR="0073220E">
        <w:rPr>
          <w:lang w:val="en-US"/>
        </w:rPr>
        <w:t xml:space="preserve"> </w:t>
      </w:r>
      <w:r w:rsidR="00271D60">
        <w:rPr>
          <w:lang w:val="en-US"/>
        </w:rPr>
        <w:t>Bishop Barnes of Birmingham was notorious for stirring the ecclesiastical pot. Clive Bell dissected civilisation from a Bloomsbury viewpoint, while Christopher Dawson wrote elegantly on the same subject.</w:t>
      </w:r>
      <w:r w:rsidR="007A1091">
        <w:rPr>
          <w:lang w:val="en-US"/>
        </w:rPr>
        <w:t xml:space="preserve"> That “Brains Trust” stalwart C. E. M. Joad pontificated on life, love and the universe. The science fiction pioneer and Fabian H. G. Wells wept over a world at “the end of its tether”. Ho</w:t>
      </w:r>
      <w:r w:rsidR="008D46A8">
        <w:rPr>
          <w:lang w:val="en-US"/>
        </w:rPr>
        <w:t>p</w:t>
      </w:r>
      <w:r w:rsidR="007A1091">
        <w:rPr>
          <w:lang w:val="en-US"/>
        </w:rPr>
        <w:t>e and faith came from</w:t>
      </w:r>
      <w:r w:rsidR="008D46A8">
        <w:rPr>
          <w:lang w:val="en-US"/>
        </w:rPr>
        <w:t xml:space="preserve"> the Jesuit paleontologist and theologian Teilhard de Chardin, who believed the universe was evolving towards an ultimate mystical “Omega Point”.</w:t>
      </w:r>
    </w:p>
    <w:p w14:paraId="3E5B6264" w14:textId="3CD991B4" w:rsidR="009C777F" w:rsidRPr="0073220E" w:rsidRDefault="00E47A7A" w:rsidP="009C777F">
      <w:pPr>
        <w:rPr>
          <w:i/>
          <w:iCs/>
          <w:lang w:val="en-US"/>
        </w:rPr>
      </w:pPr>
      <w:r>
        <w:rPr>
          <w:lang w:val="en-US"/>
        </w:rPr>
        <w:t>We who live in troubled times of pandemics, political extremes and loss of faith might well read our predecessors with profit on crises in their society and culture.</w:t>
      </w:r>
      <w:bookmarkStart w:id="0" w:name="_GoBack"/>
      <w:bookmarkEnd w:id="0"/>
      <w:r>
        <w:rPr>
          <w:lang w:val="en-US"/>
        </w:rPr>
        <w:t xml:space="preserve"> </w:t>
      </w:r>
      <w:r w:rsidR="008D46A8">
        <w:rPr>
          <w:lang w:val="en-US"/>
        </w:rPr>
        <w:t xml:space="preserve"> </w:t>
      </w:r>
    </w:p>
    <w:sectPr w:rsidR="009C777F" w:rsidRPr="007322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77F"/>
    <w:rsid w:val="00271D60"/>
    <w:rsid w:val="003A5986"/>
    <w:rsid w:val="00610EA1"/>
    <w:rsid w:val="0073220E"/>
    <w:rsid w:val="007A1091"/>
    <w:rsid w:val="007E264C"/>
    <w:rsid w:val="008D46A8"/>
    <w:rsid w:val="009C777F"/>
    <w:rsid w:val="00E47A7A"/>
    <w:rsid w:val="00FB73EF"/>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AEE49"/>
  <w15:chartTrackingRefBased/>
  <w15:docId w15:val="{FD1BCBDA-FC09-4288-899D-7DB56627F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339</Words>
  <Characters>1935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Crook</dc:creator>
  <cp:keywords/>
  <dc:description/>
  <cp:lastModifiedBy>Paul Crook</cp:lastModifiedBy>
  <cp:revision>4</cp:revision>
  <dcterms:created xsi:type="dcterms:W3CDTF">2021-02-15T00:47:00Z</dcterms:created>
  <dcterms:modified xsi:type="dcterms:W3CDTF">2021-02-15T05:44:00Z</dcterms:modified>
</cp:coreProperties>
</file>